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12" w:rsidRPr="00967512" w:rsidRDefault="0091367D" w:rsidP="00967512">
      <w:pPr>
        <w:shd w:val="clear" w:color="auto" w:fill="FFFFFF"/>
        <w:spacing w:line="240" w:lineRule="auto"/>
        <w:ind w:firstLine="173"/>
        <w:jc w:val="center"/>
        <w:rPr>
          <w:rFonts w:eastAsia="Times New Roman" w:cs="Times New Roman"/>
          <w:b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hu-HU"/>
        </w:rPr>
        <w:t>KÖRÖS KÖRÜL 3</w:t>
      </w:r>
      <w:r w:rsidR="00967512" w:rsidRPr="00967512">
        <w:rPr>
          <w:rFonts w:eastAsia="Times New Roman" w:cs="Times New Roman"/>
          <w:b/>
          <w:color w:val="000000"/>
          <w:sz w:val="28"/>
          <w:szCs w:val="28"/>
          <w:lang w:eastAsia="hu-HU"/>
        </w:rPr>
        <w:t>0</w:t>
      </w:r>
    </w:p>
    <w:p w:rsidR="00967512" w:rsidRPr="00967512" w:rsidRDefault="00967512" w:rsidP="00967512">
      <w:pPr>
        <w:shd w:val="clear" w:color="auto" w:fill="FFFFFF"/>
        <w:spacing w:after="360" w:line="240" w:lineRule="auto"/>
        <w:ind w:firstLine="176"/>
        <w:jc w:val="center"/>
        <w:rPr>
          <w:rFonts w:eastAsia="Times New Roman" w:cs="Times New Roman"/>
          <w:b/>
          <w:color w:val="000000"/>
          <w:sz w:val="25"/>
          <w:szCs w:val="25"/>
          <w:lang w:eastAsia="hu-HU"/>
        </w:rPr>
      </w:pPr>
      <w:proofErr w:type="gramStart"/>
      <w:r w:rsidRPr="00967512">
        <w:rPr>
          <w:rFonts w:eastAsia="Times New Roman" w:cs="Times New Roman"/>
          <w:b/>
          <w:color w:val="000000"/>
          <w:sz w:val="25"/>
          <w:szCs w:val="25"/>
          <w:lang w:eastAsia="hu-HU"/>
        </w:rPr>
        <w:t>útvonalleírás</w:t>
      </w:r>
      <w:proofErr w:type="gramEnd"/>
    </w:p>
    <w:p w:rsidR="005069DA" w:rsidRPr="00967512" w:rsidRDefault="005069DA" w:rsidP="0091367D">
      <w:pPr>
        <w:shd w:val="clear" w:color="auto" w:fill="FFFFFF"/>
        <w:spacing w:line="240" w:lineRule="auto"/>
        <w:ind w:firstLine="173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Óvatosan keresztülhajtunk a Kastélyparkon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(0,2)</w:t>
      </w:r>
      <w:r w:rsidRPr="00967512">
        <w:rPr>
          <w:rFonts w:eastAsia="Times New Roman" w:cs="Times New Roman"/>
          <w:color w:val="000000"/>
          <w:lang w:eastAsia="hu-HU"/>
        </w:rPr>
        <w:t xml:space="preserve">, vigyázva a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Wenckheim-sétányon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 közlekedőkre, majd a kerékpárúton </w:t>
      </w:r>
      <w:r w:rsidR="0091367D">
        <w:rPr>
          <w:rFonts w:eastAsia="Times New Roman" w:cs="Times New Roman"/>
          <w:color w:val="000000"/>
          <w:lang w:eastAsia="hu-HU"/>
        </w:rPr>
        <w:t xml:space="preserve">jobbra – Szeghalom irányába – </w:t>
      </w:r>
      <w:r w:rsidRPr="00967512">
        <w:rPr>
          <w:rFonts w:eastAsia="Times New Roman" w:cs="Times New Roman"/>
          <w:color w:val="000000"/>
          <w:lang w:eastAsia="hu-HU"/>
        </w:rPr>
        <w:t>fordulunk</w:t>
      </w:r>
      <w:r w:rsidR="0091367D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3A4E6A" w:rsidP="005069DA">
      <w:pPr>
        <w:shd w:val="clear" w:color="auto" w:fill="FFFFFF"/>
        <w:spacing w:line="240" w:lineRule="auto"/>
        <w:ind w:firstLine="173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T</w:t>
      </w:r>
      <w:r w:rsidR="003D2DCB" w:rsidRPr="00967512">
        <w:rPr>
          <w:rFonts w:eastAsia="Times New Roman" w:cs="Times New Roman"/>
          <w:color w:val="000000"/>
          <w:lang w:eastAsia="hu-HU"/>
        </w:rPr>
        <w:t xml:space="preserve">empósan haladhatunk a </w:t>
      </w:r>
      <w:r w:rsidR="005069DA" w:rsidRPr="00967512">
        <w:rPr>
          <w:rFonts w:eastAsia="Times New Roman" w:cs="Times New Roman"/>
          <w:color w:val="000000"/>
          <w:lang w:eastAsia="hu-HU"/>
        </w:rPr>
        <w:t xml:space="preserve">kerékpárúton </w:t>
      </w:r>
      <w:r w:rsidR="0091367D">
        <w:rPr>
          <w:rFonts w:eastAsia="Times New Roman" w:cs="Times New Roman"/>
          <w:color w:val="000000"/>
          <w:lang w:eastAsia="hu-HU"/>
        </w:rPr>
        <w:t>4 és fél</w:t>
      </w:r>
      <w:r w:rsidR="003D2DCB" w:rsidRPr="00967512">
        <w:rPr>
          <w:rFonts w:eastAsia="Times New Roman" w:cs="Times New Roman"/>
          <w:color w:val="000000"/>
          <w:lang w:eastAsia="hu-HU"/>
        </w:rPr>
        <w:t xml:space="preserve"> km-t. </w:t>
      </w:r>
      <w:r w:rsidR="005069DA" w:rsidRPr="00967512">
        <w:rPr>
          <w:rFonts w:eastAsia="Times New Roman" w:cs="Times New Roman"/>
          <w:color w:val="000000"/>
          <w:lang w:eastAsia="hu-HU"/>
        </w:rPr>
        <w:t> A 87-es km követ elhagyva, baloldalon egy mezőgazdasági telep mellett kell a kanyarodó főútra csaknem merőlegesen érkező földútra rátérnünk 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91367D">
        <w:rPr>
          <w:rFonts w:eastAsia="Times New Roman" w:cs="Times New Roman"/>
          <w:b/>
          <w:bCs/>
          <w:color w:val="000000"/>
          <w:lang w:eastAsia="hu-HU"/>
        </w:rPr>
        <w:t>4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,5)</w:t>
      </w:r>
      <w:r w:rsidR="005069DA" w:rsidRPr="00967512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5069DA" w:rsidP="005069DA">
      <w:pPr>
        <w:shd w:val="clear" w:color="auto" w:fill="FFFFFF"/>
        <w:spacing w:line="240" w:lineRule="auto"/>
        <w:ind w:firstLine="173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A jó minőségű nyílegyenes földút alig 1 km-rel később balra kanyarodik. Újabb 1 km-rel később útvonalunkat merőlegesen metszi az </w:t>
      </w:r>
      <w:r w:rsidRPr="00967512">
        <w:rPr>
          <w:rFonts w:eastAsia="Times New Roman" w:cs="Times New Roman"/>
          <w:i/>
          <w:iCs/>
          <w:color w:val="000000"/>
          <w:lang w:eastAsia="hu-HU"/>
        </w:rPr>
        <w:t>Alföldi Kéktúra</w:t>
      </w:r>
      <w:r w:rsidRPr="00967512">
        <w:rPr>
          <w:rFonts w:eastAsia="Times New Roman" w:cs="Times New Roman"/>
          <w:color w:val="000000"/>
          <w:lang w:eastAsia="hu-HU"/>
        </w:rPr>
        <w:t> nyomvonala. A kereszteződést követően balról feltűnnek a TSZ juhászatának épületei. A kutyaugatástól ne rettenjünk meg, a nagyobbakat megkötve tartják, a kisebbek pedig nem merészkednek az út közelébe. A földút az épületek mellett egy kőszórásos úthoz, a </w:t>
      </w:r>
      <w:r w:rsidR="001970FB">
        <w:rPr>
          <w:rFonts w:eastAsia="Times New Roman" w:cs="Times New Roman"/>
          <w:b/>
          <w:bCs/>
          <w:color w:val="000000"/>
          <w:lang w:eastAsia="hu-HU"/>
        </w:rPr>
        <w:t>I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. ellenőrzési pont</w:t>
      </w:r>
      <w:r w:rsidRPr="00967512">
        <w:rPr>
          <w:rFonts w:eastAsia="Times New Roman" w:cs="Times New Roman"/>
          <w:color w:val="000000"/>
          <w:lang w:eastAsia="hu-HU"/>
        </w:rPr>
        <w:t>ig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91367D">
        <w:rPr>
          <w:rFonts w:eastAsia="Times New Roman" w:cs="Times New Roman"/>
          <w:b/>
          <w:bCs/>
          <w:color w:val="000000"/>
          <w:lang w:eastAsia="hu-HU"/>
        </w:rPr>
        <w:t>7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</w:t>
      </w:r>
      <w:r w:rsidR="0010625E">
        <w:rPr>
          <w:rFonts w:eastAsia="Times New Roman" w:cs="Times New Roman"/>
          <w:b/>
          <w:bCs/>
          <w:color w:val="000000"/>
          <w:lang w:eastAsia="hu-HU"/>
        </w:rPr>
        <w:t>6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 vezet el. Jó 2 km-t döcögünk a nyílegyenes murvás úton, amikor kiérünk a Dévaványára vezető közútra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1970FB">
        <w:rPr>
          <w:rFonts w:eastAsia="Times New Roman" w:cs="Times New Roman"/>
          <w:b/>
          <w:bCs/>
          <w:color w:val="000000"/>
          <w:lang w:eastAsia="hu-HU"/>
        </w:rPr>
        <w:t>9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,8)</w:t>
      </w:r>
      <w:r w:rsidRPr="00967512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5069DA" w:rsidP="00B35E05">
      <w:pPr>
        <w:shd w:val="clear" w:color="auto" w:fill="FFFFFF"/>
        <w:spacing w:line="240" w:lineRule="auto"/>
        <w:ind w:firstLine="173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Jobbra Dévaványa felé kell folytatnunk az utat. Jó tempóban tekerhetünk az </w:t>
      </w:r>
      <w:r w:rsidR="001970FB">
        <w:rPr>
          <w:rFonts w:eastAsia="Times New Roman" w:cs="Times New Roman"/>
          <w:b/>
          <w:bCs/>
          <w:color w:val="000000"/>
          <w:lang w:eastAsia="hu-HU"/>
        </w:rPr>
        <w:t>I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I. ellenőrző</w:t>
      </w:r>
      <w:r w:rsidR="0010625E">
        <w:rPr>
          <w:rFonts w:eastAsia="Times New Roman" w:cs="Times New Roman"/>
          <w:b/>
          <w:bCs/>
          <w:color w:val="000000"/>
          <w:lang w:eastAsia="hu-HU"/>
        </w:rPr>
        <w:t xml:space="preserve"> 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pont</w:t>
      </w:r>
      <w:r w:rsidRPr="00967512">
        <w:rPr>
          <w:rFonts w:eastAsia="Times New Roman" w:cs="Times New Roman"/>
          <w:color w:val="000000"/>
          <w:lang w:eastAsia="hu-HU"/>
        </w:rPr>
        <w:t xml:space="preserve">ig, ami a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kéthalmi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 buszmegállóban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1970FB">
        <w:rPr>
          <w:rFonts w:eastAsia="Times New Roman" w:cs="Times New Roman"/>
          <w:b/>
          <w:bCs/>
          <w:color w:val="000000"/>
          <w:lang w:eastAsia="hu-HU"/>
        </w:rPr>
        <w:t>13</w:t>
      </w:r>
      <w:r w:rsidR="003A4E6A" w:rsidRPr="00967512">
        <w:rPr>
          <w:rFonts w:eastAsia="Times New Roman" w:cs="Times New Roman"/>
          <w:b/>
          <w:bCs/>
          <w:color w:val="000000"/>
          <w:lang w:eastAsia="hu-HU"/>
        </w:rPr>
        <w:t>,</w:t>
      </w:r>
      <w:r w:rsidR="0010625E">
        <w:rPr>
          <w:rFonts w:eastAsia="Times New Roman" w:cs="Times New Roman"/>
          <w:b/>
          <w:bCs/>
          <w:color w:val="000000"/>
          <w:lang w:eastAsia="hu-HU"/>
        </w:rPr>
        <w:t>5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 xml:space="preserve"> várja az érkezőket. </w:t>
      </w:r>
      <w:r w:rsidR="00B35E05" w:rsidRPr="00967512">
        <w:rPr>
          <w:rFonts w:eastAsia="Times New Roman" w:cs="Times New Roman"/>
          <w:color w:val="000000"/>
          <w:lang w:eastAsia="hu-HU"/>
        </w:rPr>
        <w:t>Ezt követően három egye</w:t>
      </w:r>
      <w:r w:rsidR="0010625E">
        <w:rPr>
          <w:rFonts w:eastAsia="Times New Roman" w:cs="Times New Roman"/>
          <w:color w:val="000000"/>
          <w:lang w:eastAsia="hu-HU"/>
        </w:rPr>
        <w:softHyphen/>
      </w:r>
      <w:r w:rsidR="00B35E05" w:rsidRPr="00967512">
        <w:rPr>
          <w:rFonts w:eastAsia="Times New Roman" w:cs="Times New Roman"/>
          <w:color w:val="000000"/>
          <w:lang w:eastAsia="hu-HU"/>
        </w:rPr>
        <w:t xml:space="preserve">nes szakasz vár ránk a művelés alatt álló területen.  Az út minősége változó, a tájékozódást nehezíti, hogy a mezőn kevés a jelzés. Murvás úton indulunk az ellenőrző pontról a közútra merőlegesen, </w:t>
      </w:r>
      <w:r w:rsidRPr="00967512">
        <w:rPr>
          <w:rFonts w:eastAsia="Times New Roman" w:cs="Times New Roman"/>
          <w:color w:val="000000"/>
          <w:lang w:eastAsia="hu-HU"/>
        </w:rPr>
        <w:t xml:space="preserve">ami alig 1 km-rel később balra kanyarodik, </w:t>
      </w:r>
      <w:r w:rsidR="00B35E05" w:rsidRPr="00967512">
        <w:rPr>
          <w:rFonts w:eastAsia="Times New Roman" w:cs="Times New Roman"/>
          <w:color w:val="000000"/>
          <w:lang w:eastAsia="hu-HU"/>
        </w:rPr>
        <w:t xml:space="preserve">nekünk </w:t>
      </w:r>
      <w:r w:rsidRPr="00967512">
        <w:rPr>
          <w:rFonts w:eastAsia="Times New Roman" w:cs="Times New Roman"/>
          <w:color w:val="000000"/>
          <w:lang w:eastAsia="hu-HU"/>
        </w:rPr>
        <w:t>azonban egyenesen D felé kell tartanunk 3,3 km-en át. Itt négyes kereszteződéshez érünk. A jól járt úton jobbra, NY felé kell fordul</w:t>
      </w:r>
      <w:r w:rsidR="0010625E">
        <w:rPr>
          <w:rFonts w:eastAsia="Times New Roman" w:cs="Times New Roman"/>
          <w:color w:val="000000"/>
          <w:lang w:eastAsia="hu-HU"/>
        </w:rPr>
        <w:t>n</w:t>
      </w:r>
      <w:r w:rsidRPr="00967512">
        <w:rPr>
          <w:rFonts w:eastAsia="Times New Roman" w:cs="Times New Roman"/>
          <w:color w:val="000000"/>
          <w:lang w:eastAsia="hu-HU"/>
        </w:rPr>
        <w:t>unk. A másik két út lényegesen rosszabb minőségű. A szemben látható, alig 1 km-re lévő fák vonalát kell elérnünk, ahol a jelzés jól láthatóan jelzi, balra, újra D felé kell fordul</w:t>
      </w:r>
      <w:r w:rsidR="0010625E">
        <w:rPr>
          <w:rFonts w:eastAsia="Times New Roman" w:cs="Times New Roman"/>
          <w:color w:val="000000"/>
          <w:lang w:eastAsia="hu-HU"/>
        </w:rPr>
        <w:t>n</w:t>
      </w:r>
      <w:r w:rsidRPr="00967512">
        <w:rPr>
          <w:rFonts w:eastAsia="Times New Roman" w:cs="Times New Roman"/>
          <w:color w:val="000000"/>
          <w:lang w:eastAsia="hu-HU"/>
        </w:rPr>
        <w:t>unk. 2,6 km és újra közforgalmú útra érünk </w:t>
      </w:r>
      <w:r w:rsidR="00B35E05"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1970FB">
        <w:rPr>
          <w:rFonts w:eastAsia="Times New Roman" w:cs="Times New Roman"/>
          <w:b/>
          <w:bCs/>
          <w:color w:val="000000"/>
          <w:lang w:eastAsia="hu-HU"/>
        </w:rPr>
        <w:t>20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,2)</w:t>
      </w:r>
      <w:r w:rsidRPr="00967512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5069DA" w:rsidP="005069DA">
      <w:pPr>
        <w:shd w:val="clear" w:color="auto" w:fill="FFFFFF"/>
        <w:spacing w:line="240" w:lineRule="auto"/>
        <w:ind w:firstLine="173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 xml:space="preserve">Balra, Körösladány felé indulunk tovább, de alig 300 méterre, még </w:t>
      </w:r>
      <w:r w:rsidR="0010625E">
        <w:rPr>
          <w:rFonts w:eastAsia="Times New Roman" w:cs="Times New Roman"/>
          <w:color w:val="000000"/>
          <w:lang w:eastAsia="hu-HU"/>
        </w:rPr>
        <w:t xml:space="preserve">a </w:t>
      </w:r>
      <w:r w:rsidRPr="00967512">
        <w:rPr>
          <w:rFonts w:eastAsia="Times New Roman" w:cs="Times New Roman"/>
          <w:color w:val="000000"/>
          <w:lang w:eastAsia="hu-HU"/>
        </w:rPr>
        <w:t>Folyáséri-főcsatorna hídja előtt, jobbra, újra földútra kanyarodunk. Az erdő mellett folytatjuk az utat, ami néhány száz méterrel később élesen jobbra kanyarodik, viszont ezt követően nyílegyenesen halad három és fél km-en át. Kiérve az erdőből kapaszkodjunk fel a gátra, ahol az utolsó</w:t>
      </w:r>
      <w:r w:rsidR="0010625E">
        <w:rPr>
          <w:rFonts w:eastAsia="Times New Roman" w:cs="Times New Roman"/>
          <w:color w:val="000000"/>
          <w:lang w:eastAsia="hu-HU"/>
        </w:rPr>
        <w:t>,</w:t>
      </w:r>
      <w:r w:rsidRPr="00967512">
        <w:rPr>
          <w:rFonts w:eastAsia="Times New Roman" w:cs="Times New Roman"/>
          <w:color w:val="000000"/>
          <w:lang w:eastAsia="hu-HU"/>
        </w:rPr>
        <w:t> </w:t>
      </w:r>
      <w:r w:rsidR="001970FB" w:rsidRPr="001970FB">
        <w:rPr>
          <w:rFonts w:eastAsia="Times New Roman" w:cs="Times New Roman"/>
          <w:b/>
          <w:color w:val="000000"/>
          <w:lang w:eastAsia="hu-HU"/>
        </w:rPr>
        <w:t>I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II. ellenőrző</w:t>
      </w:r>
      <w:r w:rsidR="0010625E">
        <w:rPr>
          <w:rFonts w:eastAsia="Times New Roman" w:cs="Times New Roman"/>
          <w:b/>
          <w:bCs/>
          <w:color w:val="000000"/>
          <w:lang w:eastAsia="hu-HU"/>
        </w:rPr>
        <w:t xml:space="preserve"> 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pont (</w:t>
      </w:r>
      <w:r w:rsidR="001970FB">
        <w:rPr>
          <w:rFonts w:eastAsia="Times New Roman" w:cs="Times New Roman"/>
          <w:b/>
          <w:bCs/>
          <w:color w:val="000000"/>
          <w:lang w:eastAsia="hu-HU"/>
        </w:rPr>
        <w:t>24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,6)</w:t>
      </w:r>
      <w:r w:rsidRPr="00967512">
        <w:rPr>
          <w:rFonts w:eastAsia="Times New Roman" w:cs="Times New Roman"/>
          <w:color w:val="000000"/>
          <w:lang w:eastAsia="hu-HU"/>
        </w:rPr>
        <w:t> vár ránk. (Eső estén, az ellenőrzőpont esetleg a szivattyútelep mellé is költözhet.) Már csak egy gyors befutó van hátra. A gáton balra fordulva 10 km-t tekerünk és elérjük a már kétszer is érintett kerékpárutat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1970FB">
        <w:rPr>
          <w:rFonts w:eastAsia="Times New Roman" w:cs="Times New Roman"/>
          <w:b/>
          <w:bCs/>
          <w:color w:val="000000"/>
          <w:lang w:eastAsia="hu-HU"/>
        </w:rPr>
        <w:t>34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</w:t>
      </w:r>
      <w:r w:rsidR="0010625E">
        <w:rPr>
          <w:rFonts w:eastAsia="Times New Roman" w:cs="Times New Roman"/>
          <w:b/>
          <w:bCs/>
          <w:color w:val="000000"/>
          <w:lang w:eastAsia="hu-HU"/>
        </w:rPr>
        <w:t>7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. A hídon át még néhány száz méter, és a kastélyparkon át elérjük a célt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1970FB">
        <w:rPr>
          <w:rFonts w:eastAsia="Times New Roman" w:cs="Times New Roman"/>
          <w:b/>
          <w:bCs/>
          <w:color w:val="000000"/>
          <w:lang w:eastAsia="hu-HU"/>
        </w:rPr>
        <w:t>35,2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!</w:t>
      </w:r>
    </w:p>
    <w:p w:rsidR="00314551" w:rsidRPr="00967512" w:rsidRDefault="00314551"/>
    <w:sectPr w:rsidR="00314551" w:rsidRPr="00967512" w:rsidSect="0031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062"/>
    <w:multiLevelType w:val="hybridMultilevel"/>
    <w:tmpl w:val="548A8460"/>
    <w:lvl w:ilvl="0" w:tplc="D090A5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69DA"/>
    <w:rsid w:val="000A210B"/>
    <w:rsid w:val="0010625E"/>
    <w:rsid w:val="0014069F"/>
    <w:rsid w:val="0015636A"/>
    <w:rsid w:val="00192A90"/>
    <w:rsid w:val="001970FB"/>
    <w:rsid w:val="00225DAB"/>
    <w:rsid w:val="00314551"/>
    <w:rsid w:val="00317C22"/>
    <w:rsid w:val="00353BD5"/>
    <w:rsid w:val="003A4E6A"/>
    <w:rsid w:val="003D2DCB"/>
    <w:rsid w:val="003F55E4"/>
    <w:rsid w:val="004F2097"/>
    <w:rsid w:val="0050469F"/>
    <w:rsid w:val="005069DA"/>
    <w:rsid w:val="00626034"/>
    <w:rsid w:val="00675984"/>
    <w:rsid w:val="00684D4C"/>
    <w:rsid w:val="00772F8D"/>
    <w:rsid w:val="00797E8E"/>
    <w:rsid w:val="00813EB8"/>
    <w:rsid w:val="0091367D"/>
    <w:rsid w:val="00967512"/>
    <w:rsid w:val="00993ADB"/>
    <w:rsid w:val="009D3C03"/>
    <w:rsid w:val="00B35E05"/>
    <w:rsid w:val="00B90659"/>
    <w:rsid w:val="00C47BCB"/>
    <w:rsid w:val="00C71D07"/>
    <w:rsid w:val="00CA5875"/>
    <w:rsid w:val="00CB7CB3"/>
    <w:rsid w:val="00D409AA"/>
    <w:rsid w:val="00D91A06"/>
    <w:rsid w:val="00E776EE"/>
    <w:rsid w:val="00FB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875"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69DA"/>
    <w:rPr>
      <w:b/>
      <w:bCs/>
    </w:rPr>
  </w:style>
  <w:style w:type="character" w:customStyle="1" w:styleId="apple-converted-space">
    <w:name w:val="apple-converted-space"/>
    <w:basedOn w:val="Bekezdsalapbettpusa"/>
    <w:rsid w:val="005069DA"/>
  </w:style>
  <w:style w:type="paragraph" w:styleId="Buborkszveg">
    <w:name w:val="Balloon Text"/>
    <w:basedOn w:val="Norml"/>
    <w:link w:val="BuborkszvegChar"/>
    <w:uiPriority w:val="99"/>
    <w:semiHidden/>
    <w:unhideWhenUsed/>
    <w:rsid w:val="00E77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2014-08-31T14:05:00Z</dcterms:created>
  <dcterms:modified xsi:type="dcterms:W3CDTF">2014-08-31T14:08:00Z</dcterms:modified>
</cp:coreProperties>
</file>